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E3" w:rsidRPr="007C29C5" w:rsidRDefault="000B7BE3" w:rsidP="000B7BE3">
      <w:pPr>
        <w:ind w:left="555"/>
        <w:rPr>
          <w:rFonts w:ascii="仿宋" w:eastAsia="仿宋" w:hAnsi="仿宋"/>
          <w:b/>
          <w:sz w:val="32"/>
          <w:szCs w:val="28"/>
        </w:rPr>
      </w:pPr>
      <w:r w:rsidRPr="007C29C5">
        <w:rPr>
          <w:rFonts w:ascii="仿宋" w:eastAsia="仿宋" w:hAnsi="仿宋" w:hint="eastAsia"/>
          <w:b/>
          <w:sz w:val="32"/>
          <w:szCs w:val="28"/>
        </w:rPr>
        <w:t>附件1：</w:t>
      </w:r>
      <w:r>
        <w:rPr>
          <w:rFonts w:ascii="仿宋" w:eastAsia="仿宋" w:hAnsi="仿宋" w:hint="eastAsia"/>
          <w:b/>
          <w:sz w:val="32"/>
          <w:szCs w:val="28"/>
        </w:rPr>
        <w:t>《课程思政教学方案设计</w:t>
      </w:r>
      <w:r w:rsidRPr="007C29C5">
        <w:rPr>
          <w:rFonts w:ascii="仿宋" w:eastAsia="仿宋" w:hAnsi="仿宋" w:hint="eastAsia"/>
          <w:b/>
          <w:sz w:val="32"/>
          <w:szCs w:val="28"/>
        </w:rPr>
        <w:t>工作坊》课程表</w:t>
      </w:r>
    </w:p>
    <w:tbl>
      <w:tblPr>
        <w:tblStyle w:val="a7"/>
        <w:tblW w:w="961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690"/>
        <w:gridCol w:w="6931"/>
      </w:tblGrid>
      <w:tr w:rsidR="000B7BE3" w:rsidRPr="000375C9" w:rsidTr="00DD5263">
        <w:trPr>
          <w:trHeight w:val="468"/>
        </w:trPr>
        <w:tc>
          <w:tcPr>
            <w:tcW w:w="993" w:type="dxa"/>
            <w:vAlign w:val="center"/>
          </w:tcPr>
          <w:p w:rsidR="000B7BE3" w:rsidRPr="000375C9" w:rsidRDefault="000B7BE3" w:rsidP="00DD5263">
            <w:pPr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  <w:szCs w:val="24"/>
              </w:rPr>
              <w:t>日期</w:t>
            </w:r>
          </w:p>
        </w:tc>
        <w:tc>
          <w:tcPr>
            <w:tcW w:w="1690" w:type="dxa"/>
            <w:vAlign w:val="center"/>
          </w:tcPr>
          <w:p w:rsidR="000B7BE3" w:rsidRPr="000375C9" w:rsidRDefault="000B7BE3" w:rsidP="00DD5263">
            <w:pPr>
              <w:spacing w:line="312" w:lineRule="auto"/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  <w:szCs w:val="24"/>
              </w:rPr>
              <w:t xml:space="preserve">时 </w:t>
            </w:r>
            <w:r w:rsidRPr="000375C9">
              <w:rPr>
                <w:rFonts w:ascii="仿宋" w:eastAsia="仿宋" w:hAnsi="仿宋"/>
                <w:b/>
                <w:sz w:val="28"/>
                <w:szCs w:val="24"/>
              </w:rPr>
              <w:t xml:space="preserve"> </w:t>
            </w:r>
            <w:r w:rsidRPr="000375C9">
              <w:rPr>
                <w:rFonts w:ascii="仿宋" w:eastAsia="仿宋" w:hAnsi="仿宋" w:hint="eastAsia"/>
                <w:b/>
                <w:sz w:val="28"/>
                <w:szCs w:val="24"/>
              </w:rPr>
              <w:t>间</w:t>
            </w:r>
          </w:p>
        </w:tc>
        <w:tc>
          <w:tcPr>
            <w:tcW w:w="6931" w:type="dxa"/>
            <w:vAlign w:val="center"/>
          </w:tcPr>
          <w:p w:rsidR="000B7BE3" w:rsidRPr="000375C9" w:rsidRDefault="000B7BE3" w:rsidP="00DD5263">
            <w:pPr>
              <w:spacing w:line="312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 xml:space="preserve">内 </w:t>
            </w:r>
            <w:r w:rsidRPr="000375C9">
              <w:rPr>
                <w:rFonts w:ascii="仿宋" w:eastAsia="仿宋" w:hAnsi="仿宋"/>
                <w:b/>
                <w:sz w:val="28"/>
              </w:rPr>
              <w:t xml:space="preserve">   </w:t>
            </w:r>
            <w:r w:rsidRPr="000375C9">
              <w:rPr>
                <w:rFonts w:ascii="仿宋" w:eastAsia="仿宋" w:hAnsi="仿宋" w:hint="eastAsia"/>
                <w:b/>
                <w:sz w:val="28"/>
              </w:rPr>
              <w:t>容</w:t>
            </w:r>
          </w:p>
        </w:tc>
      </w:tr>
      <w:tr w:rsidR="000B7BE3" w:rsidRPr="000375C9" w:rsidTr="00DD5263">
        <w:trPr>
          <w:trHeight w:val="1214"/>
        </w:trPr>
        <w:tc>
          <w:tcPr>
            <w:tcW w:w="993" w:type="dxa"/>
            <w:vMerge w:val="restart"/>
            <w:vAlign w:val="center"/>
          </w:tcPr>
          <w:p w:rsidR="000B7BE3" w:rsidRPr="000375C9" w:rsidRDefault="000B7BE3" w:rsidP="00DD5263">
            <w:pPr>
              <w:rPr>
                <w:rFonts w:ascii="仿宋" w:eastAsia="仿宋" w:hAnsi="仿宋"/>
                <w:sz w:val="28"/>
                <w:szCs w:val="24"/>
              </w:rPr>
            </w:pPr>
            <w:r w:rsidRPr="000375C9">
              <w:rPr>
                <w:rFonts w:ascii="仿宋" w:eastAsia="仿宋" w:hAnsi="仿宋"/>
                <w:sz w:val="28"/>
                <w:szCs w:val="24"/>
              </w:rPr>
              <w:t>11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月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14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日</w:t>
            </w:r>
          </w:p>
        </w:tc>
        <w:tc>
          <w:tcPr>
            <w:tcW w:w="1690" w:type="dxa"/>
            <w:vAlign w:val="center"/>
          </w:tcPr>
          <w:p w:rsidR="000B7BE3" w:rsidRPr="000375C9" w:rsidRDefault="000B7BE3" w:rsidP="00DD5263">
            <w:pPr>
              <w:spacing w:line="312" w:lineRule="auto"/>
              <w:rPr>
                <w:rFonts w:ascii="仿宋" w:eastAsia="仿宋" w:hAnsi="仿宋"/>
                <w:sz w:val="28"/>
                <w:szCs w:val="24"/>
              </w:rPr>
            </w:pPr>
            <w:r w:rsidRPr="000375C9">
              <w:rPr>
                <w:rFonts w:ascii="仿宋" w:eastAsia="仿宋" w:hAnsi="仿宋" w:hint="eastAsia"/>
                <w:sz w:val="28"/>
                <w:szCs w:val="24"/>
              </w:rPr>
              <w:t>9:0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0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-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12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:0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0</w:t>
            </w:r>
          </w:p>
        </w:tc>
        <w:tc>
          <w:tcPr>
            <w:tcW w:w="6931" w:type="dxa"/>
            <w:vAlign w:val="center"/>
          </w:tcPr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b/>
                <w:sz w:val="28"/>
              </w:rPr>
            </w:pPr>
            <w:r w:rsidRPr="000375C9">
              <w:rPr>
                <w:rStyle w:val="30"/>
                <w:rFonts w:ascii="仿宋" w:eastAsia="仿宋" w:hAnsi="仿宋" w:hint="eastAsia"/>
                <w:sz w:val="28"/>
                <w:szCs w:val="28"/>
              </w:rPr>
              <w:t>工作坊一：讲座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讲座：</w:t>
            </w:r>
            <w:r w:rsidRPr="000375C9">
              <w:rPr>
                <w:rFonts w:ascii="仿宋" w:eastAsia="仿宋" w:hAnsi="仿宋" w:hint="eastAsia"/>
                <w:sz w:val="28"/>
              </w:rPr>
              <w:t>如何发掘高校专业课程中的思想政治教育资源</w:t>
            </w:r>
          </w:p>
        </w:tc>
      </w:tr>
      <w:tr w:rsidR="000B7BE3" w:rsidRPr="000375C9" w:rsidTr="00DD5263">
        <w:trPr>
          <w:trHeight w:val="4011"/>
        </w:trPr>
        <w:tc>
          <w:tcPr>
            <w:tcW w:w="993" w:type="dxa"/>
            <w:vMerge/>
            <w:vAlign w:val="center"/>
          </w:tcPr>
          <w:p w:rsidR="000B7BE3" w:rsidRPr="000375C9" w:rsidRDefault="000B7BE3" w:rsidP="00DD5263">
            <w:pPr>
              <w:ind w:firstLine="526"/>
              <w:jc w:val="center"/>
              <w:rPr>
                <w:rFonts w:ascii="仿宋" w:eastAsia="仿宋" w:hAnsi="仿宋"/>
                <w:sz w:val="28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0B7BE3" w:rsidRPr="000375C9" w:rsidRDefault="000B7BE3" w:rsidP="00DD5263">
            <w:pPr>
              <w:rPr>
                <w:rFonts w:ascii="仿宋" w:eastAsia="仿宋" w:hAnsi="仿宋"/>
                <w:sz w:val="28"/>
                <w:szCs w:val="24"/>
              </w:rPr>
            </w:pPr>
            <w:r w:rsidRPr="000375C9">
              <w:rPr>
                <w:rFonts w:ascii="仿宋" w:eastAsia="仿宋" w:hAnsi="仿宋"/>
                <w:sz w:val="28"/>
                <w:szCs w:val="24"/>
              </w:rPr>
              <w:t>14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: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00-17:00</w:t>
            </w:r>
          </w:p>
        </w:tc>
        <w:tc>
          <w:tcPr>
            <w:tcW w:w="6931" w:type="dxa"/>
            <w:vAlign w:val="center"/>
          </w:tcPr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b/>
                <w:sz w:val="28"/>
              </w:rPr>
            </w:pPr>
            <w:r w:rsidRPr="000375C9">
              <w:rPr>
                <w:rStyle w:val="30"/>
                <w:rFonts w:ascii="仿宋" w:eastAsia="仿宋" w:hAnsi="仿宋" w:hint="eastAsia"/>
                <w:bCs/>
                <w:sz w:val="28"/>
                <w:szCs w:val="28"/>
              </w:rPr>
              <w:t>工作坊二：讲座+实操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1</w:t>
            </w:r>
            <w:r w:rsidRPr="000375C9">
              <w:rPr>
                <w:rFonts w:ascii="仿宋" w:eastAsia="仿宋" w:hAnsi="仿宋"/>
                <w:b/>
                <w:sz w:val="28"/>
              </w:rPr>
              <w:t>.</w:t>
            </w:r>
            <w:r w:rsidRPr="000375C9">
              <w:rPr>
                <w:rFonts w:ascii="仿宋" w:eastAsia="仿宋" w:hAnsi="仿宋" w:hint="eastAsia"/>
                <w:b/>
                <w:sz w:val="28"/>
              </w:rPr>
              <w:t>讲座：</w:t>
            </w:r>
            <w:r w:rsidRPr="000375C9">
              <w:rPr>
                <w:rFonts w:ascii="仿宋" w:eastAsia="仿宋" w:hAnsi="仿宋" w:hint="eastAsia"/>
                <w:sz w:val="28"/>
              </w:rPr>
              <w:t>课程思政教案设计的基本要求（1.5小时）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2</w:t>
            </w:r>
            <w:r w:rsidRPr="000375C9">
              <w:rPr>
                <w:rFonts w:ascii="仿宋" w:eastAsia="仿宋" w:hAnsi="仿宋"/>
                <w:b/>
                <w:sz w:val="28"/>
              </w:rPr>
              <w:t>.</w:t>
            </w:r>
            <w:r w:rsidRPr="000375C9">
              <w:rPr>
                <w:rFonts w:ascii="仿宋" w:eastAsia="仿宋" w:hAnsi="仿宋" w:hint="eastAsia"/>
                <w:b/>
                <w:sz w:val="28"/>
              </w:rPr>
              <w:t>学员实操：</w:t>
            </w:r>
            <w:r w:rsidRPr="000375C9">
              <w:rPr>
                <w:rFonts w:ascii="仿宋" w:eastAsia="仿宋" w:hAnsi="仿宋" w:hint="eastAsia"/>
                <w:sz w:val="28"/>
              </w:rPr>
              <w:t>学员根据自己承担的课程，选择一节课（或一个教学单元，比如两节课），设计一节课（或一个教学单元）的课程思政教案（1.5小时或更多）。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Fonts w:ascii="仿宋" w:eastAsia="仿宋" w:hAnsi="仿宋"/>
                <w:b/>
                <w:sz w:val="28"/>
              </w:rPr>
              <w:t>3.</w:t>
            </w:r>
            <w:r w:rsidRPr="000375C9">
              <w:rPr>
                <w:rFonts w:ascii="仿宋" w:eastAsia="仿宋" w:hAnsi="仿宋" w:hint="eastAsia"/>
                <w:b/>
                <w:sz w:val="28"/>
              </w:rPr>
              <w:t>教师答疑：</w:t>
            </w:r>
            <w:r w:rsidRPr="000375C9">
              <w:rPr>
                <w:rFonts w:ascii="仿宋" w:eastAsia="仿宋" w:hAnsi="仿宋" w:hint="eastAsia"/>
                <w:sz w:val="28"/>
              </w:rPr>
              <w:t>根据学</w:t>
            </w:r>
            <w:r>
              <w:rPr>
                <w:rFonts w:ascii="仿宋" w:eastAsia="仿宋" w:hAnsi="仿宋" w:hint="eastAsia"/>
                <w:sz w:val="28"/>
              </w:rPr>
              <w:t>员</w:t>
            </w:r>
            <w:r w:rsidRPr="000375C9">
              <w:rPr>
                <w:rFonts w:ascii="仿宋" w:eastAsia="仿宋" w:hAnsi="仿宋" w:hint="eastAsia"/>
                <w:sz w:val="28"/>
              </w:rPr>
              <w:t>在设计教案过程中的问题，个别答疑交流。</w:t>
            </w:r>
          </w:p>
        </w:tc>
      </w:tr>
      <w:tr w:rsidR="000B7BE3" w:rsidRPr="000375C9" w:rsidTr="00DD5263">
        <w:trPr>
          <w:trHeight w:val="4144"/>
        </w:trPr>
        <w:tc>
          <w:tcPr>
            <w:tcW w:w="993" w:type="dxa"/>
            <w:vMerge w:val="restart"/>
            <w:vAlign w:val="center"/>
          </w:tcPr>
          <w:p w:rsidR="000B7BE3" w:rsidRPr="000375C9" w:rsidRDefault="000B7BE3" w:rsidP="00DD5263">
            <w:pPr>
              <w:spacing w:line="312" w:lineRule="auto"/>
              <w:rPr>
                <w:rFonts w:ascii="仿宋" w:eastAsia="仿宋" w:hAnsi="仿宋"/>
                <w:sz w:val="28"/>
                <w:szCs w:val="24"/>
              </w:rPr>
            </w:pPr>
            <w:r w:rsidRPr="000375C9">
              <w:rPr>
                <w:rFonts w:ascii="仿宋" w:eastAsia="仿宋" w:hAnsi="仿宋"/>
                <w:sz w:val="28"/>
                <w:szCs w:val="24"/>
              </w:rPr>
              <w:t>11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月1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5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日</w:t>
            </w:r>
          </w:p>
        </w:tc>
        <w:tc>
          <w:tcPr>
            <w:tcW w:w="1690" w:type="dxa"/>
            <w:vAlign w:val="center"/>
          </w:tcPr>
          <w:p w:rsidR="000B7BE3" w:rsidRPr="000375C9" w:rsidRDefault="000B7BE3" w:rsidP="00DD5263">
            <w:pPr>
              <w:rPr>
                <w:rFonts w:ascii="仿宋" w:eastAsia="仿宋" w:hAnsi="仿宋"/>
                <w:sz w:val="28"/>
                <w:szCs w:val="24"/>
              </w:rPr>
            </w:pPr>
            <w:r w:rsidRPr="000375C9">
              <w:rPr>
                <w:rFonts w:ascii="仿宋" w:eastAsia="仿宋" w:hAnsi="仿宋"/>
                <w:sz w:val="28"/>
                <w:szCs w:val="24"/>
              </w:rPr>
              <w:t>9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: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00-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1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2:0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0</w:t>
            </w:r>
          </w:p>
        </w:tc>
        <w:tc>
          <w:tcPr>
            <w:tcW w:w="6931" w:type="dxa"/>
            <w:vAlign w:val="center"/>
          </w:tcPr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Style w:val="30"/>
                <w:rFonts w:ascii="仿宋" w:eastAsia="仿宋" w:hAnsi="仿宋" w:hint="eastAsia"/>
                <w:sz w:val="28"/>
                <w:szCs w:val="28"/>
              </w:rPr>
              <w:t>工作坊三：</w:t>
            </w:r>
            <w:r w:rsidRPr="000375C9">
              <w:rPr>
                <w:rFonts w:ascii="仿宋" w:eastAsia="仿宋" w:hAnsi="仿宋" w:hint="eastAsia"/>
                <w:b/>
                <w:sz w:val="28"/>
              </w:rPr>
              <w:t>分小组开展课程思政教案交流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1.小组交流：</w:t>
            </w:r>
            <w:r w:rsidRPr="000375C9">
              <w:rPr>
                <w:rFonts w:ascii="仿宋" w:eastAsia="仿宋" w:hAnsi="仿宋" w:hint="eastAsia"/>
                <w:sz w:val="28"/>
              </w:rPr>
              <w:t>在组长主持下，每一位学员展示自己的课程思政教案，相互学习，开展讨论。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2.推荐优秀教案：</w:t>
            </w:r>
            <w:r w:rsidRPr="000375C9">
              <w:rPr>
                <w:rFonts w:ascii="仿宋" w:eastAsia="仿宋" w:hAnsi="仿宋" w:hint="eastAsia"/>
                <w:sz w:val="28"/>
              </w:rPr>
              <w:t>每个小组推荐产生2份优秀教案，并共同完善该教案，提交。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3.修改完善教案：</w:t>
            </w:r>
            <w:r w:rsidRPr="000375C9">
              <w:rPr>
                <w:rFonts w:ascii="仿宋" w:eastAsia="仿宋" w:hAnsi="仿宋" w:hint="eastAsia"/>
                <w:sz w:val="28"/>
              </w:rPr>
              <w:t>小组交流讨论后，每一位学员修改完善自己的课程思政教案。</w:t>
            </w:r>
          </w:p>
        </w:tc>
      </w:tr>
      <w:tr w:rsidR="000B7BE3" w:rsidRPr="000375C9" w:rsidTr="00DD5263">
        <w:trPr>
          <w:trHeight w:val="2321"/>
        </w:trPr>
        <w:tc>
          <w:tcPr>
            <w:tcW w:w="993" w:type="dxa"/>
            <w:vMerge/>
            <w:vAlign w:val="center"/>
          </w:tcPr>
          <w:p w:rsidR="000B7BE3" w:rsidRPr="000375C9" w:rsidRDefault="000B7BE3" w:rsidP="00DD5263">
            <w:pPr>
              <w:spacing w:line="312" w:lineRule="auto"/>
              <w:ind w:firstLine="406"/>
              <w:jc w:val="center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0B7BE3" w:rsidRPr="000375C9" w:rsidRDefault="000B7BE3" w:rsidP="00DD5263">
            <w:pPr>
              <w:spacing w:line="312" w:lineRule="auto"/>
              <w:rPr>
                <w:rFonts w:ascii="仿宋" w:eastAsia="仿宋" w:hAnsi="仿宋"/>
                <w:sz w:val="28"/>
                <w:szCs w:val="24"/>
              </w:rPr>
            </w:pPr>
            <w:r w:rsidRPr="000375C9">
              <w:rPr>
                <w:rFonts w:ascii="仿宋" w:eastAsia="仿宋" w:hAnsi="仿宋" w:hint="eastAsia"/>
                <w:sz w:val="28"/>
                <w:szCs w:val="24"/>
              </w:rPr>
              <w:t>1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4:0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0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-17</w:t>
            </w:r>
            <w:r w:rsidRPr="000375C9">
              <w:rPr>
                <w:rFonts w:ascii="仿宋" w:eastAsia="仿宋" w:hAnsi="仿宋" w:hint="eastAsia"/>
                <w:sz w:val="28"/>
                <w:szCs w:val="24"/>
              </w:rPr>
              <w:t>:0</w:t>
            </w:r>
            <w:r w:rsidRPr="000375C9">
              <w:rPr>
                <w:rFonts w:ascii="仿宋" w:eastAsia="仿宋" w:hAnsi="仿宋"/>
                <w:sz w:val="28"/>
                <w:szCs w:val="24"/>
              </w:rPr>
              <w:t>0</w:t>
            </w:r>
          </w:p>
        </w:tc>
        <w:tc>
          <w:tcPr>
            <w:tcW w:w="6931" w:type="dxa"/>
            <w:vAlign w:val="center"/>
          </w:tcPr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sz w:val="28"/>
              </w:rPr>
            </w:pPr>
            <w:r w:rsidRPr="000375C9">
              <w:rPr>
                <w:rStyle w:val="30"/>
                <w:rFonts w:ascii="仿宋" w:eastAsia="仿宋" w:hAnsi="仿宋" w:hint="eastAsia"/>
                <w:sz w:val="28"/>
                <w:szCs w:val="28"/>
              </w:rPr>
              <w:t>工作坊四：大组交流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/>
                <w:b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1.学员交流优秀教案：</w:t>
            </w:r>
            <w:r w:rsidRPr="000375C9">
              <w:rPr>
                <w:rFonts w:ascii="仿宋" w:eastAsia="仿宋" w:hAnsi="仿宋" w:hint="eastAsia"/>
                <w:sz w:val="28"/>
              </w:rPr>
              <w:t>按小组顺序，每一位小组代表分享交流课程思政教案，教师点评，全班学员进一步学习优秀教案。</w:t>
            </w:r>
          </w:p>
          <w:p w:rsidR="000B7BE3" w:rsidRPr="000375C9" w:rsidRDefault="000B7BE3" w:rsidP="00DD5263">
            <w:pPr>
              <w:snapToGrid w:val="0"/>
              <w:spacing w:line="240" w:lineRule="atLeast"/>
              <w:jc w:val="both"/>
              <w:rPr>
                <w:rFonts w:ascii="仿宋" w:eastAsia="仿宋" w:hAnsi="仿宋" w:cs="宋体"/>
                <w:sz w:val="28"/>
              </w:rPr>
            </w:pPr>
            <w:r w:rsidRPr="000375C9">
              <w:rPr>
                <w:rFonts w:ascii="仿宋" w:eastAsia="仿宋" w:hAnsi="仿宋" w:hint="eastAsia"/>
                <w:b/>
                <w:sz w:val="28"/>
              </w:rPr>
              <w:t>2.学员完成作业：</w:t>
            </w:r>
            <w:r w:rsidRPr="000375C9">
              <w:rPr>
                <w:rFonts w:ascii="仿宋" w:eastAsia="仿宋" w:hAnsi="仿宋" w:hint="eastAsia"/>
                <w:sz w:val="28"/>
              </w:rPr>
              <w:t>每一位学员继续修改完善教案，并提交。</w:t>
            </w:r>
          </w:p>
        </w:tc>
      </w:tr>
    </w:tbl>
    <w:p w:rsidR="005A5F62" w:rsidRPr="000B7BE3" w:rsidRDefault="006078CA">
      <w:pPr>
        <w:rPr>
          <w:rFonts w:hint="eastAsia"/>
        </w:rPr>
      </w:pPr>
      <w:bookmarkStart w:id="0" w:name="_GoBack"/>
      <w:bookmarkEnd w:id="0"/>
    </w:p>
    <w:sectPr w:rsidR="005A5F62" w:rsidRPr="000B7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8CA" w:rsidRDefault="006078CA" w:rsidP="000B7BE3">
      <w:pPr>
        <w:spacing w:after="0"/>
      </w:pPr>
      <w:r>
        <w:separator/>
      </w:r>
    </w:p>
  </w:endnote>
  <w:endnote w:type="continuationSeparator" w:id="0">
    <w:p w:rsidR="006078CA" w:rsidRDefault="006078CA" w:rsidP="000B7B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8CA" w:rsidRDefault="006078CA" w:rsidP="000B7BE3">
      <w:pPr>
        <w:spacing w:after="0"/>
      </w:pPr>
      <w:r>
        <w:separator/>
      </w:r>
    </w:p>
  </w:footnote>
  <w:footnote w:type="continuationSeparator" w:id="0">
    <w:p w:rsidR="006078CA" w:rsidRDefault="006078CA" w:rsidP="000B7B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4CE"/>
    <w:rsid w:val="000B7BE3"/>
    <w:rsid w:val="00364D43"/>
    <w:rsid w:val="006078CA"/>
    <w:rsid w:val="00660F34"/>
    <w:rsid w:val="00B7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BDFAE"/>
  <w15:chartTrackingRefBased/>
  <w15:docId w15:val="{EADC6BDC-3AE7-42C2-B1D2-B816B22D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BE3"/>
    <w:pPr>
      <w:spacing w:after="80"/>
    </w:pPr>
    <w:rPr>
      <w:rFonts w:ascii="Calibri" w:eastAsia="宋体" w:hAnsi="Calibri" w:cs="Times New Roman"/>
      <w:kern w:val="0"/>
      <w:sz w:val="22"/>
    </w:rPr>
  </w:style>
  <w:style w:type="paragraph" w:styleId="3">
    <w:name w:val="heading 3"/>
    <w:basedOn w:val="a"/>
    <w:next w:val="a"/>
    <w:link w:val="30"/>
    <w:unhideWhenUsed/>
    <w:qFormat/>
    <w:rsid w:val="000B7BE3"/>
    <w:pPr>
      <w:keepNext/>
      <w:keepLines/>
      <w:widowControl w:val="0"/>
      <w:spacing w:before="260" w:after="260" w:line="413" w:lineRule="auto"/>
      <w:jc w:val="both"/>
      <w:outlineLvl w:val="2"/>
    </w:pPr>
    <w:rPr>
      <w:rFonts w:asciiTheme="minorHAnsi" w:eastAsiaTheme="minorEastAsia" w:hAnsiTheme="minorHAnsi" w:cstheme="minorBidi"/>
      <w:b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7BE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7B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7BE3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7BE3"/>
    <w:rPr>
      <w:sz w:val="18"/>
      <w:szCs w:val="18"/>
    </w:rPr>
  </w:style>
  <w:style w:type="character" w:customStyle="1" w:styleId="30">
    <w:name w:val="标题 3 字符"/>
    <w:basedOn w:val="a0"/>
    <w:link w:val="3"/>
    <w:rsid w:val="000B7BE3"/>
    <w:rPr>
      <w:b/>
      <w:sz w:val="32"/>
      <w:szCs w:val="24"/>
    </w:rPr>
  </w:style>
  <w:style w:type="table" w:styleId="a7">
    <w:name w:val="Table Grid"/>
    <w:basedOn w:val="a1"/>
    <w:uiPriority w:val="39"/>
    <w:rsid w:val="000B7BE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2020-10-15T07:54:00Z</dcterms:created>
  <dcterms:modified xsi:type="dcterms:W3CDTF">2020-10-15T07:54:00Z</dcterms:modified>
</cp:coreProperties>
</file>